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E6EA8" w14:textId="77777777" w:rsidR="00DA7823" w:rsidRDefault="00DA7823" w:rsidP="002C2DFD">
      <w:pPr>
        <w:jc w:val="center"/>
      </w:pPr>
      <w:bookmarkStart w:id="0" w:name="_Hlk183005272"/>
      <w:bookmarkEnd w:id="0"/>
    </w:p>
    <w:p w14:paraId="08A5785D" w14:textId="77777777" w:rsidR="001B5F9F" w:rsidRDefault="001B5F9F">
      <w:pPr>
        <w:jc w:val="center"/>
        <w:rPr>
          <w:rFonts w:ascii="Times New Roman" w:hAnsi="Times New Roman" w:cs="Times New Roman"/>
          <w:b/>
          <w:i/>
          <w:color w:val="080CB8"/>
          <w:sz w:val="28"/>
          <w:szCs w:val="28"/>
        </w:rPr>
      </w:pPr>
      <w:bookmarkStart w:id="1" w:name="_Hlk176440898"/>
      <w:bookmarkStart w:id="2" w:name="_Hlk176440855"/>
    </w:p>
    <w:p w14:paraId="5A8FA4CA" w14:textId="0FA09941" w:rsidR="001B5F9F" w:rsidRDefault="001B5F9F">
      <w:pPr>
        <w:jc w:val="center"/>
        <w:rPr>
          <w:rFonts w:ascii="Times New Roman" w:hAnsi="Times New Roman" w:cs="Times New Roman"/>
          <w:b/>
          <w:i/>
          <w:color w:val="080CB8"/>
          <w:sz w:val="28"/>
          <w:szCs w:val="28"/>
        </w:rPr>
      </w:pPr>
    </w:p>
    <w:bookmarkEnd w:id="1"/>
    <w:bookmarkEnd w:id="2"/>
    <w:p w14:paraId="58AEC1B7" w14:textId="77777777" w:rsidR="007D0515" w:rsidRPr="001B5F9F" w:rsidRDefault="007D0515" w:rsidP="001B5F9F">
      <w:pPr>
        <w:spacing w:after="0"/>
        <w:jc w:val="center"/>
        <w:rPr>
          <w:rFonts w:ascii="Times New Roman" w:hAnsi="Times New Roman" w:cs="Times New Roman"/>
          <w:b/>
          <w:i/>
          <w:color w:val="080CB8"/>
        </w:rPr>
      </w:pPr>
    </w:p>
    <w:p w14:paraId="48DA6FC3" w14:textId="3E536523" w:rsidR="001B5F9F" w:rsidRDefault="001B5F9F" w:rsidP="001B5F9F">
      <w:pPr>
        <w:rPr>
          <w:rFonts w:ascii="Times New Roman" w:hAnsi="Times New Roman" w:cs="Times New Roman"/>
          <w:b/>
          <w:i/>
          <w:color w:val="0070C0"/>
        </w:rPr>
      </w:pPr>
    </w:p>
    <w:p w14:paraId="02B1BD51" w14:textId="77777777" w:rsidR="001B5F9F" w:rsidRDefault="001B5F9F" w:rsidP="001B5F9F">
      <w:pPr>
        <w:rPr>
          <w:rFonts w:ascii="Times New Roman" w:hAnsi="Times New Roman" w:cs="Times New Roman"/>
          <w:b/>
          <w:i/>
          <w:color w:val="0070C0"/>
        </w:rPr>
      </w:pPr>
    </w:p>
    <w:p w14:paraId="79A2AE86" w14:textId="77777777" w:rsidR="001B5F9F" w:rsidRDefault="001B5F9F" w:rsidP="001B5F9F">
      <w:pPr>
        <w:rPr>
          <w:rFonts w:ascii="Times New Roman" w:hAnsi="Times New Roman" w:cs="Times New Roman"/>
          <w:b/>
          <w:i/>
          <w:color w:val="0070C0"/>
        </w:rPr>
      </w:pPr>
    </w:p>
    <w:p w14:paraId="4B2ADF8E" w14:textId="77777777" w:rsidR="001B5F9F" w:rsidRDefault="001B5F9F" w:rsidP="001B5F9F">
      <w:pPr>
        <w:rPr>
          <w:rFonts w:ascii="Times New Roman" w:hAnsi="Times New Roman" w:cs="Times New Roman"/>
          <w:b/>
          <w:i/>
          <w:color w:val="0070C0"/>
        </w:rPr>
      </w:pPr>
    </w:p>
    <w:p w14:paraId="16EB5649" w14:textId="77777777" w:rsidR="001B5F9F" w:rsidRDefault="001B5F9F" w:rsidP="001B5F9F">
      <w:pPr>
        <w:rPr>
          <w:rFonts w:ascii="Times New Roman" w:hAnsi="Times New Roman" w:cs="Times New Roman"/>
          <w:b/>
          <w:i/>
          <w:color w:val="0070C0"/>
        </w:rPr>
      </w:pPr>
    </w:p>
    <w:p w14:paraId="72D7BD70" w14:textId="1EE4A2CE" w:rsidR="003C3847" w:rsidRDefault="00075083" w:rsidP="007D0515">
      <w:r>
        <w:rPr>
          <w:rFonts w:ascii="Times New Roman" w:hAnsi="Times New Roman" w:cs="Times New Roman"/>
          <w:b/>
          <w:i/>
          <w:noProof/>
          <w:color w:val="0070C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0ECF4" wp14:editId="0A1F2117">
                <wp:simplePos x="0" y="0"/>
                <wp:positionH relativeFrom="column">
                  <wp:posOffset>29210</wp:posOffset>
                </wp:positionH>
                <wp:positionV relativeFrom="paragraph">
                  <wp:posOffset>243840</wp:posOffset>
                </wp:positionV>
                <wp:extent cx="4686300" cy="190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6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B628EF" id="Прямая соединительная линия 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19.2pt" to="371.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" strokecolor="#4472c4 [3208]" strokeweight="1.5pt">
                <v:stroke joinstyle="miter"/>
              </v:line>
            </w:pict>
          </mc:Fallback>
        </mc:AlternateContent>
      </w:r>
    </w:p>
    <w:p w14:paraId="5AFA72B4" w14:textId="4CE1EA51" w:rsidR="003C3847" w:rsidRPr="006650E5" w:rsidRDefault="003C3847" w:rsidP="007D0515">
      <w:pPr>
        <w:pStyle w:val="a5"/>
        <w:jc w:val="center"/>
        <w:rPr>
          <w:sz w:val="40"/>
          <w:szCs w:val="40"/>
        </w:rPr>
      </w:pPr>
    </w:p>
    <w:p w14:paraId="550F4F36" w14:textId="76A3B817" w:rsidR="003C3847" w:rsidRDefault="003C3847" w:rsidP="006F30C6">
      <w:pPr>
        <w:jc w:val="center"/>
      </w:pPr>
    </w:p>
    <w:p w14:paraId="5E38B7E7" w14:textId="77777777" w:rsidR="001B5F9F" w:rsidRDefault="001B5F9F" w:rsidP="007D05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A572517" w14:textId="77777777" w:rsidR="00384145" w:rsidRDefault="00384145" w:rsidP="001B5F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E9E88E7" w14:textId="172F2A8C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eastAsia="Calibri" w:cs="Segoe UI Emoji"/>
          <w:noProof/>
          <w:color w:val="1F497D"/>
          <w:sz w:val="28"/>
          <w:szCs w:val="28"/>
          <w:lang w:eastAsia="ru-RU"/>
        </w:rPr>
      </w:pPr>
    </w:p>
    <w:p w14:paraId="42F6D6B1" w14:textId="11ED0B89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eastAsia="Calibri" w:cs="Segoe UI Emoji"/>
          <w:noProof/>
          <w:color w:val="1F497D"/>
          <w:sz w:val="28"/>
          <w:szCs w:val="28"/>
          <w:lang w:eastAsia="ru-RU"/>
        </w:rPr>
      </w:pPr>
    </w:p>
    <w:p w14:paraId="129716CD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eastAsia="Calibri" w:cs="Segoe UI Emoji"/>
          <w:noProof/>
          <w:color w:val="1F497D"/>
          <w:sz w:val="28"/>
          <w:szCs w:val="28"/>
          <w:lang w:eastAsia="ru-RU"/>
        </w:rPr>
      </w:pPr>
    </w:p>
    <w:p w14:paraId="4952696C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eastAsia="Calibri" w:cs="Segoe UI Emoji"/>
          <w:noProof/>
          <w:color w:val="1F497D"/>
          <w:sz w:val="28"/>
          <w:szCs w:val="28"/>
          <w:lang w:eastAsia="ru-RU"/>
        </w:rPr>
      </w:pPr>
    </w:p>
    <w:p w14:paraId="79A341DA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eastAsia="Calibri" w:cs="Segoe UI Emoji"/>
          <w:noProof/>
          <w:color w:val="1F497D"/>
          <w:sz w:val="28"/>
          <w:szCs w:val="28"/>
          <w:lang w:eastAsia="ru-RU"/>
        </w:rPr>
      </w:pPr>
    </w:p>
    <w:p w14:paraId="07223E70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eastAsia="Calibri" w:cs="Segoe UI Emoji"/>
          <w:noProof/>
          <w:color w:val="1F497D"/>
          <w:sz w:val="28"/>
          <w:szCs w:val="28"/>
          <w:lang w:eastAsia="ru-RU"/>
        </w:rPr>
      </w:pPr>
    </w:p>
    <w:p w14:paraId="47C1F414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eastAsia="Calibri" w:cs="Segoe UI Emoji"/>
          <w:noProof/>
          <w:color w:val="1F497D"/>
          <w:sz w:val="28"/>
          <w:szCs w:val="28"/>
          <w:lang w:eastAsia="ru-RU"/>
        </w:rPr>
      </w:pPr>
    </w:p>
    <w:p w14:paraId="76BD6F3D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eastAsia="Calibri" w:cs="Segoe UI Emoji"/>
          <w:noProof/>
          <w:color w:val="1F497D"/>
          <w:sz w:val="28"/>
          <w:szCs w:val="28"/>
          <w:lang w:eastAsia="ru-RU"/>
        </w:rPr>
      </w:pPr>
    </w:p>
    <w:p w14:paraId="5C617E68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eastAsia="Calibri" w:cs="Segoe UI Emoji"/>
          <w:noProof/>
          <w:color w:val="1F497D"/>
          <w:sz w:val="28"/>
          <w:szCs w:val="28"/>
          <w:lang w:eastAsia="ru-RU"/>
        </w:rPr>
      </w:pPr>
    </w:p>
    <w:p w14:paraId="233B3061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eastAsia="Calibri" w:cs="Segoe UI Emoji"/>
          <w:noProof/>
          <w:color w:val="1F497D"/>
          <w:sz w:val="28"/>
          <w:szCs w:val="28"/>
          <w:lang w:eastAsia="ru-RU"/>
        </w:rPr>
      </w:pPr>
    </w:p>
    <w:p w14:paraId="30BBAF7D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eastAsia="Calibri" w:cs="Segoe UI Emoji"/>
          <w:noProof/>
          <w:color w:val="1F497D"/>
          <w:sz w:val="28"/>
          <w:szCs w:val="28"/>
          <w:lang w:eastAsia="ru-RU"/>
        </w:rPr>
      </w:pPr>
    </w:p>
    <w:p w14:paraId="2B48155E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eastAsia="Calibri" w:cs="Segoe UI Emoji"/>
          <w:noProof/>
          <w:color w:val="1F497D"/>
          <w:sz w:val="28"/>
          <w:szCs w:val="28"/>
          <w:lang w:eastAsia="ru-RU"/>
        </w:rPr>
      </w:pPr>
    </w:p>
    <w:p w14:paraId="07689184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eastAsia="Calibri" w:cs="Segoe UI Emoji"/>
          <w:noProof/>
          <w:color w:val="1F497D"/>
          <w:sz w:val="28"/>
          <w:szCs w:val="28"/>
          <w:lang w:eastAsia="ru-RU"/>
        </w:rPr>
      </w:pPr>
    </w:p>
    <w:p w14:paraId="51A32AAD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eastAsia="Calibri" w:cs="Segoe UI Emoji"/>
          <w:noProof/>
          <w:color w:val="1F497D"/>
          <w:sz w:val="28"/>
          <w:szCs w:val="28"/>
          <w:lang w:eastAsia="ru-RU"/>
        </w:rPr>
      </w:pPr>
    </w:p>
    <w:p w14:paraId="1F24008C" w14:textId="01DA3223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eastAsia="Calibri" w:cs="Segoe UI Emoji"/>
          <w:noProof/>
          <w:color w:val="1F497D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AC21766" wp14:editId="73085DC0">
            <wp:extent cx="3754673" cy="2933653"/>
            <wp:effectExtent l="0" t="0" r="0" b="635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661" cy="296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5BB99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eastAsia="Calibri" w:cs="Segoe UI Emoji"/>
          <w:noProof/>
          <w:color w:val="1F497D"/>
          <w:sz w:val="28"/>
          <w:szCs w:val="28"/>
          <w:lang w:eastAsia="ru-RU"/>
        </w:rPr>
      </w:pPr>
    </w:p>
    <w:p w14:paraId="263B7CFE" w14:textId="077FFECD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eastAsia="Calibri" w:cs="Segoe UI Emoji"/>
          <w:noProof/>
          <w:color w:val="1F497D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2AB6C9" wp14:editId="00EB37E4">
                <wp:simplePos x="0" y="0"/>
                <wp:positionH relativeFrom="column">
                  <wp:posOffset>304633</wp:posOffset>
                </wp:positionH>
                <wp:positionV relativeFrom="paragraph">
                  <wp:posOffset>171412</wp:posOffset>
                </wp:positionV>
                <wp:extent cx="3587115" cy="1762860"/>
                <wp:effectExtent l="76200" t="266700" r="51435" b="27559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27241">
                          <a:off x="0" y="0"/>
                          <a:ext cx="3587115" cy="1762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75857BDF" w14:textId="1D992E63" w:rsidR="00D60BE3" w:rsidRPr="006650E5" w:rsidRDefault="00EA7A6B" w:rsidP="00F542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50E5">
                              <w:rPr>
                                <w:rFonts w:ascii="Times New Roman" w:hAnsi="Times New Roman" w:cs="Times New Roman"/>
                                <w:color w:val="0070C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384145" w:rsidRPr="00384145">
                              <w:rPr>
                                <w:rFonts w:ascii="Times New Roman" w:hAnsi="Times New Roman" w:cs="Times New Roman"/>
                                <w:color w:val="0070C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Почему нельзя говорить детям "Молодец" и как хвалить иначе</w:t>
                            </w:r>
                            <w:r w:rsidR="001B5F9F" w:rsidRPr="006650E5">
                              <w:rPr>
                                <w:rFonts w:ascii="Times New Roman" w:hAnsi="Times New Roman" w:cs="Times New Roman"/>
                                <w:color w:val="0070C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left:0;text-align:left;margin-left:24pt;margin-top:13.5pt;width:282.45pt;height:138.8pt;rotation:-62560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" filled="f" stroked="f">
                <v:textbox>
                  <w:txbxContent>
                    <w:p w14:paraId="75857BDF" w14:textId="1D992E63" w:rsidR="00D60BE3" w:rsidRPr="006650E5" w:rsidRDefault="00EA7A6B" w:rsidP="00F542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50E5">
                        <w:rPr>
                          <w:rFonts w:ascii="Times New Roman" w:hAnsi="Times New Roman" w:cs="Times New Roman"/>
                          <w:color w:val="0070C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="00384145" w:rsidRPr="00384145">
                        <w:rPr>
                          <w:rFonts w:ascii="Times New Roman" w:hAnsi="Times New Roman" w:cs="Times New Roman"/>
                          <w:color w:val="0070C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Почему нельзя говорить детям "Молодец" и как хвалить иначе</w:t>
                      </w:r>
                      <w:r w:rsidR="001B5F9F" w:rsidRPr="006650E5">
                        <w:rPr>
                          <w:rFonts w:ascii="Times New Roman" w:hAnsi="Times New Roman" w:cs="Times New Roman"/>
                          <w:color w:val="0070C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14:paraId="5336E135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eastAsia="Calibri" w:cs="Segoe UI Emoji"/>
          <w:noProof/>
          <w:color w:val="1F497D"/>
          <w:sz w:val="28"/>
          <w:szCs w:val="28"/>
          <w:lang w:eastAsia="ru-RU"/>
        </w:rPr>
      </w:pPr>
    </w:p>
    <w:p w14:paraId="7B6A8C49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eastAsia="Calibri" w:cs="Segoe UI Emoji"/>
          <w:noProof/>
          <w:color w:val="1F497D"/>
          <w:sz w:val="28"/>
          <w:szCs w:val="28"/>
          <w:lang w:eastAsia="ru-RU"/>
        </w:rPr>
      </w:pPr>
    </w:p>
    <w:p w14:paraId="4194CB26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eastAsia="Calibri" w:cs="Segoe UI Emoji"/>
          <w:noProof/>
          <w:color w:val="1F497D"/>
          <w:sz w:val="28"/>
          <w:szCs w:val="28"/>
          <w:lang w:eastAsia="ru-RU"/>
        </w:rPr>
      </w:pPr>
    </w:p>
    <w:p w14:paraId="044249C0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eastAsia="Calibri" w:cs="Segoe UI Emoji"/>
          <w:noProof/>
          <w:color w:val="1F497D"/>
          <w:sz w:val="28"/>
          <w:szCs w:val="28"/>
          <w:lang w:eastAsia="ru-RU"/>
        </w:rPr>
      </w:pPr>
    </w:p>
    <w:p w14:paraId="7E13EF29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eastAsia="Calibri" w:cs="Segoe UI Emoji"/>
          <w:noProof/>
          <w:color w:val="1F497D"/>
          <w:sz w:val="28"/>
          <w:szCs w:val="28"/>
          <w:lang w:eastAsia="ru-RU"/>
        </w:rPr>
      </w:pPr>
    </w:p>
    <w:p w14:paraId="5DCB02BC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eastAsia="Calibri" w:cs="Segoe UI Emoji"/>
          <w:noProof/>
          <w:color w:val="1F497D"/>
          <w:sz w:val="28"/>
          <w:szCs w:val="28"/>
          <w:lang w:eastAsia="ru-RU"/>
        </w:rPr>
      </w:pPr>
    </w:p>
    <w:p w14:paraId="5034D677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eastAsia="Calibri" w:cs="Segoe UI Emoji"/>
          <w:noProof/>
          <w:color w:val="1F497D"/>
          <w:sz w:val="28"/>
          <w:szCs w:val="28"/>
          <w:lang w:eastAsia="ru-RU"/>
        </w:rPr>
      </w:pPr>
    </w:p>
    <w:p w14:paraId="161469DA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eastAsia="Calibri" w:cs="Segoe UI Emoji"/>
          <w:noProof/>
          <w:color w:val="1F497D"/>
          <w:sz w:val="28"/>
          <w:szCs w:val="28"/>
          <w:lang w:eastAsia="ru-RU"/>
        </w:rPr>
      </w:pPr>
    </w:p>
    <w:p w14:paraId="282D82C6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eastAsia="Calibri" w:cs="Segoe UI Emoji"/>
          <w:noProof/>
          <w:color w:val="1F497D"/>
          <w:sz w:val="28"/>
          <w:szCs w:val="28"/>
          <w:lang w:eastAsia="ru-RU"/>
        </w:rPr>
      </w:pPr>
    </w:p>
    <w:p w14:paraId="5ACBC79F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</w:p>
    <w:p w14:paraId="56B5F587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</w:p>
    <w:p w14:paraId="74FEB0B5" w14:textId="407603FC" w:rsidR="005C57E1" w:rsidRP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5C57E1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>Материал подготовила воспитатель Гриценко М.Н.</w:t>
      </w:r>
    </w:p>
    <w:p w14:paraId="69CDF43B" w14:textId="77777777" w:rsidR="005C57E1" w:rsidRP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4"/>
          <w:szCs w:val="24"/>
          <w:lang w:eastAsia="ru-RU"/>
        </w:rPr>
      </w:pPr>
    </w:p>
    <w:p w14:paraId="1D1F6B9B" w14:textId="77777777" w:rsidR="005C57E1" w:rsidRP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4"/>
          <w:szCs w:val="24"/>
          <w:lang w:eastAsia="ru-RU"/>
        </w:rPr>
      </w:pPr>
    </w:p>
    <w:p w14:paraId="49EFF264" w14:textId="77777777" w:rsidR="005C57E1" w:rsidRDefault="005C57E1" w:rsidP="005C57E1">
      <w:pPr>
        <w:shd w:val="clear" w:color="auto" w:fill="FFFFFF"/>
        <w:spacing w:after="0" w:line="240" w:lineRule="auto"/>
        <w:ind w:right="-143"/>
        <w:rPr>
          <w:rFonts w:eastAsia="Calibri" w:cs="Segoe UI Emoji"/>
          <w:noProof/>
          <w:color w:val="1F497D"/>
          <w:sz w:val="28"/>
          <w:szCs w:val="28"/>
          <w:lang w:eastAsia="ru-RU"/>
        </w:rPr>
      </w:pPr>
    </w:p>
    <w:p w14:paraId="08D90D92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eastAsia="Calibri" w:cs="Segoe UI Emoji"/>
          <w:noProof/>
          <w:color w:val="1F497D"/>
          <w:sz w:val="28"/>
          <w:szCs w:val="28"/>
          <w:lang w:eastAsia="ru-RU"/>
        </w:rPr>
      </w:pPr>
    </w:p>
    <w:p w14:paraId="61AFEAF4" w14:textId="77777777" w:rsidR="00384145" w:rsidRPr="00384145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Segoe UI Emoji" w:eastAsia="Calibri" w:hAnsi="Segoe UI Emoji" w:cs="Segoe UI Emoji"/>
          <w:noProof/>
          <w:color w:val="1F497D"/>
          <w:sz w:val="28"/>
          <w:szCs w:val="28"/>
          <w:lang w:eastAsia="ru-RU"/>
        </w:rPr>
        <w:lastRenderedPageBreak/>
        <w:t>💚</w:t>
      </w: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 xml:space="preserve"> Почему "Молодец" - плохая похвала:</w:t>
      </w:r>
    </w:p>
    <w:p w14:paraId="0F8660B9" w14:textId="77777777" w:rsidR="00384145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 xml:space="preserve"> Оценка личности, а не действия: Слово "молодец" оценивает ребенка как личность, а не его конкретный поступок. </w:t>
      </w:r>
    </w:p>
    <w:p w14:paraId="7C7887CA" w14:textId="11AC069D" w:rsidR="00384145" w:rsidRPr="00384145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 xml:space="preserve">Это создает зависимость от внешнего одобрения и страх ошибаться. Ребенок начинает действовать не из внутренней мотивации, а для получения похвалы. </w:t>
      </w:r>
    </w:p>
    <w:p w14:paraId="36FE4D10" w14:textId="77777777" w:rsidR="00384145" w:rsidRPr="00384145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Segoe UI Emoji" w:eastAsia="Calibri" w:hAnsi="Segoe UI Emoji" w:cs="Segoe UI Emoji"/>
          <w:noProof/>
          <w:color w:val="1F497D"/>
          <w:sz w:val="28"/>
          <w:szCs w:val="28"/>
          <w:lang w:eastAsia="ru-RU"/>
        </w:rPr>
        <w:t>🟢</w:t>
      </w: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 xml:space="preserve">Не учит самооценке: "Молодец" не помогает ребенку самому понять, что он сделал хорошо и почему. </w:t>
      </w:r>
    </w:p>
    <w:p w14:paraId="13FD1FCA" w14:textId="1C19DC74" w:rsidR="00384145" w:rsidRPr="00384145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Segoe UI Emoji" w:eastAsia="Calibri" w:hAnsi="Segoe UI Emoji" w:cs="Segoe UI Emoji"/>
          <w:noProof/>
          <w:color w:val="1F497D"/>
          <w:sz w:val="28"/>
          <w:szCs w:val="28"/>
          <w:lang w:eastAsia="ru-RU"/>
        </w:rPr>
        <w:t>🟢</w:t>
      </w: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 xml:space="preserve">Ограничивает развитие: Ребенок может начать избегать сложных задач, боясь не соответствовать ожиданиям и не услышать "молодец". </w:t>
      </w:r>
    </w:p>
    <w:p w14:paraId="0E98E8D2" w14:textId="7DA74E19" w:rsidR="00384145" w:rsidRPr="00384145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 xml:space="preserve"> </w:t>
      </w:r>
      <w:r w:rsidRPr="00384145">
        <w:rPr>
          <w:rFonts w:ascii="Segoe UI Emoji" w:eastAsia="Calibri" w:hAnsi="Segoe UI Emoji" w:cs="Segoe UI Emoji"/>
          <w:noProof/>
          <w:color w:val="1F497D"/>
          <w:sz w:val="28"/>
          <w:szCs w:val="28"/>
          <w:lang w:eastAsia="ru-RU"/>
        </w:rPr>
        <w:t>💚</w:t>
      </w: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 xml:space="preserve"> Преимущества описательной похвалы:</w:t>
      </w:r>
    </w:p>
    <w:p w14:paraId="1B286F46" w14:textId="166C0913" w:rsidR="00384145" w:rsidRPr="00384145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Segoe UI Emoji" w:eastAsia="Calibri" w:hAnsi="Segoe UI Emoji" w:cs="Segoe UI Emoji"/>
          <w:noProof/>
          <w:color w:val="1F497D"/>
          <w:sz w:val="28"/>
          <w:szCs w:val="28"/>
          <w:lang w:eastAsia="ru-RU"/>
        </w:rPr>
        <w:t>🟢</w:t>
      </w: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 xml:space="preserve">Конкретика: Фокусируется на конкретных действиях, а не на общей оценке. </w:t>
      </w:r>
    </w:p>
    <w:p w14:paraId="79417FA2" w14:textId="147E9CFA" w:rsidR="00384145" w:rsidRPr="00384145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Segoe UI Emoji" w:eastAsia="Calibri" w:hAnsi="Segoe UI Emoji" w:cs="Segoe UI Emoji"/>
          <w:noProof/>
          <w:color w:val="1F497D"/>
          <w:sz w:val="28"/>
          <w:szCs w:val="28"/>
          <w:lang w:eastAsia="ru-RU"/>
        </w:rPr>
        <w:t>🟢</w:t>
      </w: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>Польза и мотивация: Показывает, какую пользу принесло действие, и побуждает к повторению подобных поступков</w:t>
      </w:r>
      <w:r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>.</w:t>
      </w:r>
    </w:p>
    <w:p w14:paraId="60CA5453" w14:textId="0A631334" w:rsidR="00384145" w:rsidRPr="00384145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Segoe UI Emoji" w:eastAsia="Calibri" w:hAnsi="Segoe UI Emoji" w:cs="Segoe UI Emoji"/>
          <w:noProof/>
          <w:color w:val="1F497D"/>
          <w:sz w:val="28"/>
          <w:szCs w:val="28"/>
          <w:lang w:eastAsia="ru-RU"/>
        </w:rPr>
        <w:t>🟢</w:t>
      </w: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>Эмоциональная связь: Выражает ваши эмоции, связанные с действием ребёнка, что делает похвалу более искренней</w:t>
      </w:r>
      <w:r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>.</w:t>
      </w:r>
    </w:p>
    <w:p w14:paraId="3FBF1372" w14:textId="386B3640" w:rsidR="00384145" w:rsidRPr="00384145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Segoe UI Emoji" w:eastAsia="Calibri" w:hAnsi="Segoe UI Emoji" w:cs="Segoe UI Emoji"/>
          <w:noProof/>
          <w:color w:val="1F497D"/>
          <w:sz w:val="28"/>
          <w:szCs w:val="28"/>
          <w:lang w:eastAsia="ru-RU"/>
        </w:rPr>
        <w:t>🟢</w:t>
      </w: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 xml:space="preserve">Понимание правильности: Ясно показывает, что совершен правильный поступок*. </w:t>
      </w:r>
    </w:p>
    <w:p w14:paraId="2059CCF7" w14:textId="77777777" w:rsidR="00384145" w:rsidRPr="00384145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 xml:space="preserve"> </w:t>
      </w:r>
      <w:r w:rsidRPr="00384145">
        <w:rPr>
          <w:rFonts w:ascii="Segoe UI Emoji" w:eastAsia="Calibri" w:hAnsi="Segoe UI Emoji" w:cs="Segoe UI Emoji"/>
          <w:noProof/>
          <w:color w:val="1F497D"/>
          <w:sz w:val="28"/>
          <w:szCs w:val="28"/>
          <w:lang w:eastAsia="ru-RU"/>
        </w:rPr>
        <w:t>💚</w:t>
      </w: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 xml:space="preserve"> Как хвалить правильно (описательная похвала):</w:t>
      </w:r>
    </w:p>
    <w:p w14:paraId="44EF7877" w14:textId="74346E49" w:rsidR="00384145" w:rsidRPr="00384145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 xml:space="preserve">Вместо "Молодец!", фокусируйтесь на: </w:t>
      </w:r>
    </w:p>
    <w:p w14:paraId="31ED59BA" w14:textId="664D1A97" w:rsidR="00384145" w:rsidRPr="00384145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Segoe UI Emoji" w:eastAsia="Calibri" w:hAnsi="Segoe UI Emoji" w:cs="Segoe UI Emoji"/>
          <w:noProof/>
          <w:color w:val="1F497D"/>
          <w:sz w:val="28"/>
          <w:szCs w:val="28"/>
          <w:lang w:eastAsia="ru-RU"/>
        </w:rPr>
        <w:t>🟢</w:t>
      </w: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 xml:space="preserve">Описание действий: "Я вижу, ты аккуратно сложил все игрушки!" "Ты очень старательно вырезал снежинку!" </w:t>
      </w:r>
    </w:p>
    <w:p w14:paraId="79980F01" w14:textId="2FD46E00" w:rsidR="00384145" w:rsidRPr="00384145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Segoe UI Emoji" w:eastAsia="Calibri" w:hAnsi="Segoe UI Emoji" w:cs="Segoe UI Emoji"/>
          <w:noProof/>
          <w:color w:val="1F497D"/>
          <w:sz w:val="28"/>
          <w:szCs w:val="28"/>
          <w:lang w:eastAsia="ru-RU"/>
        </w:rPr>
        <w:t>🟢</w:t>
      </w: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 xml:space="preserve">Описание чувств (ваших и ребенка): "Я вижу, ты очень гордишься своей работой!" "Ты так счастливо улыбаешься, когда танцуешь!" (Эмоции) "Я чувствую облегчение, когда вижу, как ты сам убрал свои игрушки - это очень помогло мне!" (Ваши чувства) </w:t>
      </w:r>
    </w:p>
    <w:p w14:paraId="5984A2C8" w14:textId="51A2E76D" w:rsidR="00384145" w:rsidRPr="00384145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Segoe UI Emoji" w:eastAsia="Calibri" w:hAnsi="Segoe UI Emoji" w:cs="Segoe UI Emoji"/>
          <w:noProof/>
          <w:color w:val="1F497D"/>
          <w:sz w:val="28"/>
          <w:szCs w:val="28"/>
          <w:lang w:eastAsia="ru-RU"/>
        </w:rPr>
        <w:t>🟢</w:t>
      </w: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 xml:space="preserve">Описание процесса: "Мне нравится, как ты сосредоточенно решаешь задачу!" "Я вижу, что ты приложил много усилий, чтобы собрать этот пазл!" (Процесс) </w:t>
      </w:r>
    </w:p>
    <w:p w14:paraId="5065B197" w14:textId="30F6A099" w:rsidR="00384145" w:rsidRPr="00384145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Segoe UI Emoji" w:eastAsia="Calibri" w:hAnsi="Segoe UI Emoji" w:cs="Segoe UI Emoji"/>
          <w:noProof/>
          <w:color w:val="1F497D"/>
          <w:sz w:val="28"/>
          <w:szCs w:val="28"/>
          <w:lang w:eastAsia="ru-RU"/>
        </w:rPr>
        <w:lastRenderedPageBreak/>
        <w:t>🟢</w:t>
      </w: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 xml:space="preserve">Описание результата и его пользы: "Теперь у нас такая чистая комната, и нам всем в ней так комфортно!" </w:t>
      </w:r>
    </w:p>
    <w:p w14:paraId="685ACD03" w14:textId="16336841" w:rsidR="00384145" w:rsidRPr="00384145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Segoe UI Emoji" w:eastAsia="Calibri" w:hAnsi="Segoe UI Emoji" w:cs="Segoe UI Emoji"/>
          <w:noProof/>
          <w:color w:val="1F497D"/>
          <w:sz w:val="28"/>
          <w:szCs w:val="28"/>
          <w:lang w:eastAsia="ru-RU"/>
        </w:rPr>
        <w:t>🟢</w:t>
      </w: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>Задавайте вопросы:</w:t>
      </w:r>
    </w:p>
    <w:p w14:paraId="2EA5B038" w14:textId="290B0F99" w:rsidR="00384145" w:rsidRPr="00384145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 xml:space="preserve">"Почему ты решил помочь маме?" "Что тебе понравилось в этой игре?" "Что ты чувствовал, когда закончил рисовать?" "Как ты думаешь, что почувствовала твоя сестра, когда ты поделился игрушкой?" "Что было самым трудным в этом задании?" "Что ты сделал по-другому на этот раз?" </w:t>
      </w:r>
    </w:p>
    <w:p w14:paraId="592C7398" w14:textId="10857478" w:rsidR="00384145" w:rsidRPr="00384145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Segoe UI Emoji" w:eastAsia="Calibri" w:hAnsi="Segoe UI Emoji" w:cs="Segoe UI Emoji"/>
          <w:noProof/>
          <w:color w:val="1F497D"/>
          <w:sz w:val="28"/>
          <w:szCs w:val="28"/>
          <w:lang w:eastAsia="ru-RU"/>
        </w:rPr>
        <w:t>💚</w:t>
      </w: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 xml:space="preserve"> Примеры жизненных ситуаций и альтернативная похвала:</w:t>
      </w:r>
    </w:p>
    <w:p w14:paraId="195B728D" w14:textId="77777777" w:rsidR="00384145" w:rsidRPr="00384145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Segoe UI Emoji" w:eastAsia="Calibri" w:hAnsi="Segoe UI Emoji" w:cs="Segoe UI Emoji"/>
          <w:noProof/>
          <w:color w:val="1F497D"/>
          <w:sz w:val="28"/>
          <w:szCs w:val="28"/>
          <w:lang w:eastAsia="ru-RU"/>
        </w:rPr>
        <w:t>🟢</w:t>
      </w: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 xml:space="preserve">Ситуация: Ребенок поделился игрушкой с другом. </w:t>
      </w:r>
    </w:p>
    <w:p w14:paraId="64464703" w14:textId="77777777" w:rsidR="00384145" w:rsidRPr="00384145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 xml:space="preserve">Вместо "Молодец, что поделился!": "Я заметила, как ты поделился игрушкой с другом. Это здорово, что ты умеешь делиться! Как ты себя чувствовал, когда это сделал? Твой друг, наверняка, очень обрадовался!" (Действия, эмоции, польза) </w:t>
      </w:r>
    </w:p>
    <w:p w14:paraId="045AD849" w14:textId="4D335380" w:rsidR="00384145" w:rsidRPr="00384145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 xml:space="preserve"> (Действия, эмоции, процесс) </w:t>
      </w:r>
    </w:p>
    <w:p w14:paraId="2C28139B" w14:textId="77777777" w:rsidR="00384145" w:rsidRPr="00384145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Segoe UI Emoji" w:eastAsia="Calibri" w:hAnsi="Segoe UI Emoji" w:cs="Segoe UI Emoji"/>
          <w:noProof/>
          <w:color w:val="1F497D"/>
          <w:sz w:val="28"/>
          <w:szCs w:val="28"/>
          <w:lang w:eastAsia="ru-RU"/>
        </w:rPr>
        <w:t>🟢</w:t>
      </w: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 xml:space="preserve">Ситуация: Ребенок убрал свою комнату. </w:t>
      </w:r>
    </w:p>
    <w:p w14:paraId="1884E5CC" w14:textId="77777777" w:rsidR="00384145" w:rsidRPr="00384145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 xml:space="preserve">Вместо "Молодец, ты убрал комнату!": "Комната стала такой чистой и опрятной! Какие усилия ты приложил, чтобы все убрать? Теперь здесь так приятно находиться, спасибо тебе!" (Результат, усилия, польза) </w:t>
      </w:r>
    </w:p>
    <w:p w14:paraId="3D707756" w14:textId="77777777" w:rsidR="00384145" w:rsidRPr="00384145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Segoe UI Emoji" w:eastAsia="Calibri" w:hAnsi="Segoe UI Emoji" w:cs="Segoe UI Emoji"/>
          <w:noProof/>
          <w:color w:val="1F497D"/>
          <w:sz w:val="28"/>
          <w:szCs w:val="28"/>
          <w:lang w:eastAsia="ru-RU"/>
        </w:rPr>
        <w:t>🟢</w:t>
      </w: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 xml:space="preserve">Ситуация: Ребенок решил сложную задачу. </w:t>
      </w:r>
    </w:p>
    <w:p w14:paraId="5158898E" w14:textId="2750296E" w:rsidR="00384145" w:rsidRPr="00384145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 xml:space="preserve">Вместо "Молодец, ты решил задачу!": "Я вижу, что ты справился с этой сложной задачей! Расскажи, как ты это сделал? Какие шаги тебе помогли найти решение? Ты молодец, что не сдался!" (Процесс, результат, похвала, но с акцентом на конкретное действие) </w:t>
      </w:r>
    </w:p>
    <w:p w14:paraId="598282EF" w14:textId="77777777" w:rsidR="00384145" w:rsidRPr="00384145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 xml:space="preserve">Такой подход помогает ребёнку: </w:t>
      </w:r>
    </w:p>
    <w:p w14:paraId="7EE5FE6F" w14:textId="77777777" w:rsidR="00384145" w:rsidRPr="00384145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 xml:space="preserve">Развивать самооценку: Он учится оценивать свои действия и понимать свои мотивации. </w:t>
      </w:r>
    </w:p>
    <w:p w14:paraId="31E83840" w14:textId="28623660" w:rsidR="00075083" w:rsidRDefault="00384145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r w:rsidRPr="00384145"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  <w:t>Учиться на опыте: Он анализирует свои действия и учится из своих ошибок. Ставить новые цели: Он чувствует уверенность в себе и готов брать на себя более сложные задачи.</w:t>
      </w:r>
    </w:p>
    <w:p w14:paraId="1895467D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</w:p>
    <w:p w14:paraId="31BDD791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</w:p>
    <w:p w14:paraId="5B03AB51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  <w:bookmarkStart w:id="3" w:name="_GoBack"/>
      <w:bookmarkEnd w:id="3"/>
    </w:p>
    <w:p w14:paraId="36D033DE" w14:textId="77777777" w:rsidR="005C57E1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Calibri" w:hAnsi="Times New Roman" w:cs="Times New Roman"/>
          <w:noProof/>
          <w:color w:val="1F497D"/>
          <w:sz w:val="28"/>
          <w:szCs w:val="28"/>
          <w:lang w:eastAsia="ru-RU"/>
        </w:rPr>
      </w:pPr>
    </w:p>
    <w:p w14:paraId="6C62A5A3" w14:textId="77777777" w:rsidR="005C57E1" w:rsidRPr="009334D0" w:rsidRDefault="005C57E1" w:rsidP="00384145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sectPr w:rsidR="005C57E1" w:rsidRPr="009334D0" w:rsidSect="00384145">
      <w:pgSz w:w="16838" w:h="11906" w:orient="landscape"/>
      <w:pgMar w:top="567" w:right="567" w:bottom="426" w:left="567" w:header="709" w:footer="709" w:gutter="0"/>
      <w:cols w:num="2" w:space="7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E6"/>
    <w:rsid w:val="00060F7F"/>
    <w:rsid w:val="00075083"/>
    <w:rsid w:val="00133C25"/>
    <w:rsid w:val="001B5F9F"/>
    <w:rsid w:val="001E0914"/>
    <w:rsid w:val="002C1F3D"/>
    <w:rsid w:val="002C2DFD"/>
    <w:rsid w:val="002F1D1F"/>
    <w:rsid w:val="0034144C"/>
    <w:rsid w:val="00384145"/>
    <w:rsid w:val="003C3847"/>
    <w:rsid w:val="003E30BE"/>
    <w:rsid w:val="004A0C57"/>
    <w:rsid w:val="004C48FE"/>
    <w:rsid w:val="005C57E1"/>
    <w:rsid w:val="006650E5"/>
    <w:rsid w:val="006C0E00"/>
    <w:rsid w:val="006F30C6"/>
    <w:rsid w:val="00715B8E"/>
    <w:rsid w:val="007C598A"/>
    <w:rsid w:val="007D0515"/>
    <w:rsid w:val="00805528"/>
    <w:rsid w:val="00817157"/>
    <w:rsid w:val="00870E1F"/>
    <w:rsid w:val="008C764E"/>
    <w:rsid w:val="008E16B5"/>
    <w:rsid w:val="009334D0"/>
    <w:rsid w:val="00A370DC"/>
    <w:rsid w:val="00AE1429"/>
    <w:rsid w:val="00AE22FB"/>
    <w:rsid w:val="00C80B5D"/>
    <w:rsid w:val="00D3127D"/>
    <w:rsid w:val="00D60BE3"/>
    <w:rsid w:val="00DA7823"/>
    <w:rsid w:val="00E11CE6"/>
    <w:rsid w:val="00E21DA3"/>
    <w:rsid w:val="00E97418"/>
    <w:rsid w:val="00EA7A6B"/>
    <w:rsid w:val="00EC1C77"/>
    <w:rsid w:val="00ED1C6C"/>
    <w:rsid w:val="00F542CC"/>
    <w:rsid w:val="00FA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2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52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A7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10"/>
    <w:qFormat/>
    <w:rsid w:val="00FA04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FA0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caption"/>
    <w:basedOn w:val="a"/>
    <w:next w:val="a"/>
    <w:uiPriority w:val="35"/>
    <w:unhideWhenUsed/>
    <w:qFormat/>
    <w:rsid w:val="00D60BE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54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42CC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3C3847"/>
    <w:rPr>
      <w:rFonts w:ascii="Book Antiqua" w:eastAsia="Book Antiqua" w:hAnsi="Book Antiqua" w:cs="Book Antiqua"/>
      <w:i/>
      <w:iCs/>
      <w:spacing w:val="-10"/>
      <w:sz w:val="26"/>
      <w:szCs w:val="26"/>
      <w:shd w:val="clear" w:color="auto" w:fill="FFFFFF"/>
    </w:rPr>
  </w:style>
  <w:style w:type="character" w:customStyle="1" w:styleId="24pt0pt">
    <w:name w:val="Основной текст (2) + 4 pt;Не курсив;Интервал 0 pt"/>
    <w:basedOn w:val="2"/>
    <w:rsid w:val="003C3847"/>
    <w:rPr>
      <w:rFonts w:ascii="Book Antiqua" w:eastAsia="Book Antiqua" w:hAnsi="Book Antiqua" w:cs="Book Antiqua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C3847"/>
    <w:pPr>
      <w:widowControl w:val="0"/>
      <w:shd w:val="clear" w:color="auto" w:fill="FFFFFF"/>
      <w:spacing w:before="900" w:after="0" w:line="410" w:lineRule="exact"/>
      <w:jc w:val="center"/>
    </w:pPr>
    <w:rPr>
      <w:rFonts w:ascii="Book Antiqua" w:eastAsia="Book Antiqua" w:hAnsi="Book Antiqua" w:cs="Book Antiqua"/>
      <w:i/>
      <w:iCs/>
      <w:spacing w:val="-10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1B5F9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52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A7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10"/>
    <w:qFormat/>
    <w:rsid w:val="00FA04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FA0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caption"/>
    <w:basedOn w:val="a"/>
    <w:next w:val="a"/>
    <w:uiPriority w:val="35"/>
    <w:unhideWhenUsed/>
    <w:qFormat/>
    <w:rsid w:val="00D60BE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54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42CC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3C3847"/>
    <w:rPr>
      <w:rFonts w:ascii="Book Antiqua" w:eastAsia="Book Antiqua" w:hAnsi="Book Antiqua" w:cs="Book Antiqua"/>
      <w:i/>
      <w:iCs/>
      <w:spacing w:val="-10"/>
      <w:sz w:val="26"/>
      <w:szCs w:val="26"/>
      <w:shd w:val="clear" w:color="auto" w:fill="FFFFFF"/>
    </w:rPr>
  </w:style>
  <w:style w:type="character" w:customStyle="1" w:styleId="24pt0pt">
    <w:name w:val="Основной текст (2) + 4 pt;Не курсив;Интервал 0 pt"/>
    <w:basedOn w:val="2"/>
    <w:rsid w:val="003C3847"/>
    <w:rPr>
      <w:rFonts w:ascii="Book Antiqua" w:eastAsia="Book Antiqua" w:hAnsi="Book Antiqua" w:cs="Book Antiqua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C3847"/>
    <w:pPr>
      <w:widowControl w:val="0"/>
      <w:shd w:val="clear" w:color="auto" w:fill="FFFFFF"/>
      <w:spacing w:before="900" w:after="0" w:line="410" w:lineRule="exact"/>
      <w:jc w:val="center"/>
    </w:pPr>
    <w:rPr>
      <w:rFonts w:ascii="Book Antiqua" w:eastAsia="Book Antiqua" w:hAnsi="Book Antiqua" w:cs="Book Antiqua"/>
      <w:i/>
      <w:iCs/>
      <w:spacing w:val="-10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1B5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4pin</cp:lastModifiedBy>
  <cp:revision>14</cp:revision>
  <cp:lastPrinted>2025-10-27T09:47:00Z</cp:lastPrinted>
  <dcterms:created xsi:type="dcterms:W3CDTF">2020-01-30T08:09:00Z</dcterms:created>
  <dcterms:modified xsi:type="dcterms:W3CDTF">2025-10-27T11:31:00Z</dcterms:modified>
</cp:coreProperties>
</file>